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libri" w:cs="Calibri" w:eastAsia="Calibri" w:hAnsi="Calibri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vertAlign w:val="baseline"/>
          <w:rtl w:val="0"/>
        </w:rPr>
        <w:t xml:space="preserve">Panel of Dignity and Respect Support Colleagues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libri" w:cs="Calibri" w:eastAsia="Calibri" w:hAnsi="Calibri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vertAlign w:val="baseline"/>
          <w:rtl w:val="0"/>
        </w:rPr>
        <w:t xml:space="preserve">Expression of Interest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(Strictly confidential)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Prior to completing this expression of interest form, it is recommended that you read the Code of Practice for the Panel of Dignity and Respect 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upport Colleagues.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You are also required to speak with your Head of School/Unit regarding the time commitment involved to fulfil the role of a Dignity and Respect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Support Colleague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The University is keen to ensure that the panel is representative of the wider community and therefore we particularly seek Expressions of Interest from the following: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Faculty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hose from diverse backgrounds, including those who identify with any of the protected characteristics under the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University</w:t>
        </w:r>
      </w:hyperlink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’s 10</w:t>
        </w:r>
      </w:hyperlink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vertAlign w:val="baseline"/>
            <w:rtl w:val="0"/>
          </w:rPr>
          <w:t xml:space="preserve"> equality grounds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Personal Details</w:t>
      </w: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80"/>
        <w:gridCol w:w="4860"/>
        <w:tblGridChange w:id="0">
          <w:tblGrid>
            <w:gridCol w:w="4380"/>
            <w:gridCol w:w="48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Personnel 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Ext No: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Gender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(please put an X beside the best option):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Male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Gender non-binary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Prefer not to say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Self-declare: ________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ind w:left="720" w:firstLine="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Category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(please put an X beside the best option):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0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Faculty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Professional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Technical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Research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Work Address: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, in your opinion, is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the role of a Dignity and Respect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Support Colleague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2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Please indicate your reasons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tivation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for applying for this role.</w:t>
      </w:r>
      <w:r w:rsidDel="00000000" w:rsidR="00000000" w:rsidRPr="00000000">
        <w:rPr>
          <w:rtl w:val="0"/>
        </w:rPr>
      </w:r>
    </w:p>
    <w:tbl>
      <w:tblPr>
        <w:tblStyle w:val="Table3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Please outline any previous experience or role you have undertaken (either within UCD or externally) that could contribute to undertaking th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 Dignity and Respect Support Colleague role.</w:t>
      </w:r>
      <w:r w:rsidDel="00000000" w:rsidR="00000000" w:rsidRPr="00000000">
        <w:rPr>
          <w:rtl w:val="0"/>
        </w:rPr>
      </w:r>
    </w:p>
    <w:tbl>
      <w:tblPr>
        <w:tblStyle w:val="Table4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are the top three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skills/criteria you feel you possess that would enable you to carry out the role of a Dignity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Respect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Support Colleague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tbl>
      <w:tblPr>
        <w:tblStyle w:val="Table5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360" w:lineRule="auto"/>
              <w:jc w:val="both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What support systems do you have in place for yourself?</w:t>
      </w:r>
      <w:r w:rsidDel="00000000" w:rsidR="00000000" w:rsidRPr="00000000">
        <w:rPr>
          <w:rtl w:val="0"/>
        </w:rPr>
      </w:r>
    </w:p>
    <w:tbl>
      <w:tblPr>
        <w:tblStyle w:val="Table6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ind w:firstLine="720"/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6. Can you commit to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below time commitments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required to fulfil the role of a Dignity and Respect Suppo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rt Colleague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?  Please note that this is an approved voluntary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activity on behalf of UCD.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Training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am available for one day of mandatory, in-person training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on April 16th 2024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delivered by an external provider.</w:t>
      </w:r>
    </w:p>
    <w:p w:rsidR="00000000" w:rsidDel="00000000" w:rsidP="00000000" w:rsidRDefault="00000000" w:rsidRPr="00000000" w14:paraId="0000003B">
      <w:pPr>
        <w:tabs>
          <w:tab w:val="left" w:leader="none" w:pos="217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19075" cy="1809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19075" cy="1809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217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19075" cy="18097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19075" cy="18097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Note: There will be one hour long training session delivered by the Dignity &amp; Respect Support Service once the panel is in place.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Panel meetings</w:t>
      </w:r>
    </w:p>
    <w:p w:rsidR="00000000" w:rsidDel="00000000" w:rsidP="00000000" w:rsidRDefault="00000000" w:rsidRPr="00000000" w14:paraId="00000043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Four times per academic term (approximately).</w:t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217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19075" cy="1809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219075" cy="180975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Culture Change/Outreach Activity</w:t>
      </w:r>
    </w:p>
    <w:p w:rsidR="00000000" w:rsidDel="00000000" w:rsidP="00000000" w:rsidRDefault="00000000" w:rsidRPr="00000000" w14:paraId="00000049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Four hours of outreach activity over the course of the academic year. Outreach activity can involve lecture addressing, information stands or delivering workshops.</w:t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YES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leader="none" w:pos="2175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</w:t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360" w:lineRule="auto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360" w:lineRule="auto"/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Support Meetings</w:t>
      </w:r>
    </w:p>
    <w:p w:rsidR="00000000" w:rsidDel="00000000" w:rsidP="00000000" w:rsidRDefault="00000000" w:rsidRPr="00000000" w14:paraId="0000004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One-to-one support meetings (numbers can vary) with employees who are seeking information and support around UCD’s Dignity &amp; Respect policies.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YES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219075" cy="180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2175"/>
        </w:tabs>
        <w:rPr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NO</w:t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19075" cy="1809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41225" y="3694275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0</wp:posOffset>
                </wp:positionV>
                <wp:extent cx="219075" cy="1809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075" cy="180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tabs>
          <w:tab w:val="left" w:leader="none" w:pos="2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leader="none" w:pos="2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217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2175"/>
        </w:tabs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Section t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o be completed by Head of School/Unit</w:t>
      </w:r>
    </w:p>
    <w:p w:rsidR="00000000" w:rsidDel="00000000" w:rsidP="00000000" w:rsidRDefault="00000000" w:rsidRPr="00000000" w14:paraId="00000058">
      <w:pPr>
        <w:tabs>
          <w:tab w:val="left" w:leader="none" w:pos="2175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4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leader="none" w:pos="2175"/>
              </w:tabs>
              <w:rPr>
                <w:rFonts w:ascii="Calibri" w:cs="Calibri" w:eastAsia="Calibri" w:hAnsi="Calibri"/>
                <w:i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I confirm that I am aware of the time commitment involved in the role of a Dignity and Respect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Support Colleague</w:t>
            </w:r>
            <w:r w:rsidDel="00000000" w:rsidR="00000000" w:rsidRPr="00000000">
              <w:rPr>
                <w:rFonts w:ascii="Calibri" w:cs="Calibri" w:eastAsia="Calibri" w:hAnsi="Calibri"/>
                <w:i w:val="1"/>
                <w:vertAlign w:val="baseline"/>
                <w:rtl w:val="0"/>
              </w:rPr>
              <w:t xml:space="preserve">, and that I support this employee’s application.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leader="none" w:pos="217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tabs>
                <w:tab w:val="left" w:leader="none" w:pos="217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Signed: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tabs>
                <w:tab w:val="left" w:leader="none" w:pos="2175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tabs>
                <w:tab w:val="left" w:leader="none" w:pos="2175"/>
              </w:tabs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Date:     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tabs>
                <w:tab w:val="left" w:leader="none" w:pos="2175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leader="none" w:pos="2175"/>
              </w:tabs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leader="none" w:pos="217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Signature of Applicant: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leader="none" w:pos="2175"/>
        </w:tabs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have read and understand the Code of Practice and its contents and agree to abide by it.  </w:t>
      </w:r>
    </w:p>
    <w:p w:rsidR="00000000" w:rsidDel="00000000" w:rsidP="00000000" w:rsidRDefault="00000000" w:rsidRPr="00000000" w14:paraId="00000066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leader="none" w:pos="217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Signed: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68">
      <w:pPr>
        <w:tabs>
          <w:tab w:val="left" w:leader="none" w:pos="2175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leader="none" w:pos="217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Date:</w:t>
        <w:tab/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</w:t>
      </w:r>
    </w:p>
    <w:p w:rsidR="00000000" w:rsidDel="00000000" w:rsidP="00000000" w:rsidRDefault="00000000" w:rsidRPr="00000000" w14:paraId="0000006B">
      <w:pPr>
        <w:tabs>
          <w:tab w:val="left" w:leader="none" w:pos="2175"/>
        </w:tabs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leader="none" w:pos="2175"/>
        </w:tabs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7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cd.ie/phpss/about/ediequalitydiversityinclusion/equalitydiversityandinclusiondefinitionsandterminology/" TargetMode="External"/><Relationship Id="rId15" Type="http://schemas.openxmlformats.org/officeDocument/2006/relationships/image" Target="media/image5.png"/><Relationship Id="rId14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ucd.ie/phpss/about/ediequalitydiversityinclusion/equalitydiversityandinclusiondefinitionsandterminology/" TargetMode="External"/><Relationship Id="rId8" Type="http://schemas.openxmlformats.org/officeDocument/2006/relationships/hyperlink" Target="https://www.ucd.ie/phpss/about/ediequalitydiversityinclusion/equalitydiversityandinclusiondefinitionsandterminology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+U+Wky8BUvGQNBmNJYMQ0HokHg==">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